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2024年春</w:t>
      </w:r>
      <w:r>
        <w:rPr>
          <w:rFonts w:asciiTheme="minorEastAsia" w:hAnsiTheme="minorEastAsia"/>
          <w:sz w:val="28"/>
          <w:szCs w:val="28"/>
        </w:rPr>
        <w:t>季</w:t>
      </w:r>
      <w:r>
        <w:rPr>
          <w:rFonts w:hint="eastAsia" w:asciiTheme="minorEastAsia" w:hAnsiTheme="minorEastAsia"/>
          <w:sz w:val="28"/>
          <w:szCs w:val="28"/>
        </w:rPr>
        <w:t>游学线路</w:t>
      </w:r>
      <w:r>
        <w:rPr>
          <w:rFonts w:asciiTheme="minorEastAsia" w:hAnsiTheme="minorEastAsia"/>
          <w:sz w:val="28"/>
          <w:szCs w:val="28"/>
        </w:rPr>
        <w:t>初稿</w:t>
      </w:r>
      <w:r>
        <w:rPr>
          <w:rFonts w:hint="eastAsia" w:asciiTheme="minorEastAsia" w:hAnsiTheme="minorEastAsia"/>
          <w:sz w:val="28"/>
          <w:szCs w:val="28"/>
        </w:rPr>
        <w:t xml:space="preserve">  2024</w:t>
      </w:r>
      <w:r>
        <w:rPr>
          <w:rFonts w:asciiTheme="minorEastAsia" w:hAnsiTheme="minorEastAsia"/>
          <w:sz w:val="28"/>
          <w:szCs w:val="28"/>
        </w:rPr>
        <w:t>.2.23</w:t>
      </w:r>
    </w:p>
    <w:tbl>
      <w:tblPr>
        <w:tblStyle w:val="6"/>
        <w:tblpPr w:leftFromText="180" w:rightFromText="180" w:vertAnchor="page" w:horzAnchor="margin" w:tblpY="1849"/>
        <w:tblW w:w="104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134"/>
        <w:gridCol w:w="1134"/>
        <w:gridCol w:w="1134"/>
        <w:gridCol w:w="5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r>
              <w:rPr>
                <w:rFonts w:hint="eastAsia"/>
              </w:rPr>
              <w:t>开课</w:t>
            </w:r>
            <w:r>
              <w:t>年级</w:t>
            </w:r>
            <w:r>
              <w:rPr>
                <w:rFonts w:hint="eastAsia"/>
              </w:rPr>
              <w:t>及出行</w:t>
            </w:r>
            <w:r>
              <w:t>日期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课程</w:t>
            </w:r>
            <w:r>
              <w:t>编号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游学</w:t>
            </w:r>
            <w:r>
              <w:t>基地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预计选课</w:t>
            </w:r>
            <w:r>
              <w:t>人数</w:t>
            </w:r>
          </w:p>
        </w:tc>
        <w:tc>
          <w:tcPr>
            <w:tcW w:w="5812" w:type="dxa"/>
          </w:tcPr>
          <w:p>
            <w:r>
              <w:rPr>
                <w:rFonts w:hint="eastAsia"/>
              </w:rPr>
              <w:t>线路研学</w:t>
            </w:r>
            <w:r>
              <w:t>内容</w:t>
            </w:r>
            <w:r>
              <w:rPr>
                <w:rFonts w:hint="eastAsia"/>
              </w:rPr>
              <w:t>说明</w:t>
            </w:r>
            <w:r>
              <w:t>：</w:t>
            </w:r>
            <w:r>
              <w:rPr>
                <w:rFonts w:hint="eastAsia"/>
              </w:rPr>
              <w:t>以下</w:t>
            </w:r>
            <w:r>
              <w:t>为年级根据</w:t>
            </w:r>
            <w:r>
              <w:rPr>
                <w:rFonts w:hint="eastAsia"/>
              </w:rPr>
              <w:t>当前</w:t>
            </w:r>
            <w:r>
              <w:t>需求</w:t>
            </w:r>
            <w:r>
              <w:rPr>
                <w:rFonts w:hint="eastAsia"/>
              </w:rPr>
              <w:t>列出</w:t>
            </w:r>
            <w:r>
              <w:t>的景点、项目或者</w:t>
            </w:r>
            <w:r>
              <w:rPr>
                <w:rFonts w:hint="eastAsia"/>
              </w:rPr>
              <w:t>主题</w:t>
            </w:r>
            <w:r>
              <w:t>。请</w:t>
            </w:r>
            <w:r>
              <w:rPr>
                <w:rFonts w:hint="eastAsia"/>
              </w:rPr>
              <w:t>各参标</w:t>
            </w:r>
            <w:r>
              <w:t>旅行社根据自己的资源和课程实施能力，</w:t>
            </w:r>
            <w:r>
              <w:rPr>
                <w:rFonts w:hint="eastAsia"/>
              </w:rPr>
              <w:t>进行</w:t>
            </w:r>
            <w:r>
              <w:t>补充、完善</w:t>
            </w:r>
            <w:r>
              <w:rPr>
                <w:rFonts w:hint="eastAsia"/>
              </w:rPr>
              <w:t>。</w:t>
            </w:r>
            <w:r>
              <w:t>务必</w:t>
            </w:r>
            <w:r>
              <w:rPr>
                <w:rFonts w:hint="eastAsia"/>
              </w:rPr>
              <w:t>依据</w:t>
            </w:r>
            <w:r>
              <w:t>您</w:t>
            </w:r>
            <w:r>
              <w:rPr>
                <w:rFonts w:hint="eastAsia"/>
              </w:rPr>
              <w:t>竞标</w:t>
            </w:r>
            <w:r>
              <w:t>线路所在年级给出的游学天数和学生的年龄段特征进行设计</w:t>
            </w:r>
            <w:r>
              <w:rPr>
                <w:rFonts w:hint="eastAsia"/>
              </w:rPr>
              <w:t>，</w:t>
            </w:r>
            <w:r>
              <w:t>最大程度</w:t>
            </w:r>
            <w:r>
              <w:rPr>
                <w:rFonts w:hint="eastAsia"/>
              </w:rPr>
              <w:t>呈现</w:t>
            </w:r>
            <w:r>
              <w:t>、实现</w:t>
            </w:r>
            <w:r>
              <w:rPr>
                <w:rFonts w:hint="eastAsia"/>
              </w:rPr>
              <w:t>该</w:t>
            </w:r>
            <w:r>
              <w:t>年级该线路</w:t>
            </w:r>
            <w:r>
              <w:rPr>
                <w:rFonts w:hint="eastAsia"/>
              </w:rPr>
              <w:t>的</w:t>
            </w:r>
            <w:r>
              <w:t>课程目标。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restart"/>
          </w:tcPr>
          <w:p>
            <w:r>
              <w:rPr>
                <w:rFonts w:hint="eastAsia"/>
              </w:rPr>
              <w:t>初</w:t>
            </w:r>
            <w:r>
              <w:rPr>
                <w:rFonts w:hint="eastAsia"/>
                <w:lang w:eastAsia="zh-Hans"/>
              </w:rPr>
              <w:t>一</w:t>
            </w:r>
            <w:r>
              <w:rPr>
                <w:rFonts w:hint="eastAsia"/>
              </w:rPr>
              <w:t>年级</w:t>
            </w:r>
          </w:p>
          <w:p>
            <w:r>
              <w:rPr>
                <w:rFonts w:hint="eastAsia"/>
              </w:rPr>
              <w:t>（</w:t>
            </w:r>
            <w:r>
              <w:t>5</w:t>
            </w:r>
            <w:r>
              <w:rPr>
                <w:rFonts w:hint="eastAsia"/>
              </w:rPr>
              <w:t>.6-</w:t>
            </w:r>
            <w:r>
              <w:t>5</w:t>
            </w:r>
            <w:r>
              <w:rPr>
                <w:rFonts w:hint="eastAsia"/>
              </w:rPr>
              <w:t>.10）</w:t>
            </w:r>
          </w:p>
        </w:tc>
        <w:tc>
          <w:tcPr>
            <w:tcW w:w="1134" w:type="dxa"/>
          </w:tcPr>
          <w:p>
            <w:r>
              <w:t>Y</w:t>
            </w:r>
            <w:r>
              <w:rPr>
                <w:rFonts w:hint="eastAsia"/>
              </w:rPr>
              <w:t>B</w:t>
            </w:r>
            <w:r>
              <w:t>1</w:t>
            </w:r>
          </w:p>
        </w:tc>
        <w:tc>
          <w:tcPr>
            <w:tcW w:w="1134" w:type="dxa"/>
          </w:tcPr>
          <w:p>
            <w:pPr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北京</w:t>
            </w:r>
          </w:p>
        </w:tc>
        <w:tc>
          <w:tcPr>
            <w:tcW w:w="1134" w:type="dxa"/>
          </w:tcPr>
          <w:p>
            <w:r>
              <w:t>42</w:t>
            </w:r>
            <w:r>
              <w:rPr>
                <w:rFonts w:hint="eastAsia"/>
              </w:rPr>
              <w:t>（</w:t>
            </w:r>
            <w:r>
              <w:t>1</w:t>
            </w:r>
            <w:r>
              <w:rPr>
                <w:rFonts w:hint="eastAsia"/>
              </w:rPr>
              <w:t>车）</w:t>
            </w:r>
          </w:p>
        </w:tc>
        <w:tc>
          <w:tcPr>
            <w:tcW w:w="581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continue"/>
          </w:tcPr>
          <w:p/>
        </w:tc>
        <w:tc>
          <w:tcPr>
            <w:tcW w:w="1134" w:type="dxa"/>
          </w:tcPr>
          <w:p>
            <w:r>
              <w:t>Y</w:t>
            </w:r>
            <w:r>
              <w:rPr>
                <w:rFonts w:hint="eastAsia"/>
              </w:rPr>
              <w:t>B</w:t>
            </w:r>
            <w:r>
              <w:t>2</w:t>
            </w:r>
          </w:p>
        </w:tc>
        <w:tc>
          <w:tcPr>
            <w:tcW w:w="1134" w:type="dxa"/>
          </w:tcPr>
          <w:p>
            <w:pPr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安徽</w:t>
            </w:r>
          </w:p>
        </w:tc>
        <w:tc>
          <w:tcPr>
            <w:tcW w:w="1134" w:type="dxa"/>
          </w:tcPr>
          <w:p>
            <w:pPr>
              <w:rPr>
                <w:lang w:eastAsia="zh-Hans"/>
              </w:rPr>
            </w:pPr>
            <w:r>
              <w:t>126（3</w:t>
            </w:r>
            <w:r>
              <w:rPr>
                <w:rFonts w:hint="eastAsia"/>
                <w:lang w:eastAsia="zh-Hans"/>
              </w:rPr>
              <w:t>车</w:t>
            </w:r>
            <w:r>
              <w:rPr>
                <w:lang w:eastAsia="zh-Hans"/>
              </w:rPr>
              <w:t>）</w:t>
            </w:r>
          </w:p>
        </w:tc>
        <w:tc>
          <w:tcPr>
            <w:tcW w:w="581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continue"/>
          </w:tcPr>
          <w:p/>
        </w:tc>
        <w:tc>
          <w:tcPr>
            <w:tcW w:w="1134" w:type="dxa"/>
          </w:tcPr>
          <w:p>
            <w:r>
              <w:t>Y</w:t>
            </w:r>
            <w:r>
              <w:rPr>
                <w:rFonts w:hint="eastAsia"/>
              </w:rPr>
              <w:t>B</w:t>
            </w:r>
            <w:r>
              <w:t>3</w:t>
            </w:r>
          </w:p>
        </w:tc>
        <w:tc>
          <w:tcPr>
            <w:tcW w:w="1134" w:type="dxa"/>
          </w:tcPr>
          <w:p>
            <w:pPr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山西</w:t>
            </w:r>
          </w:p>
        </w:tc>
        <w:tc>
          <w:tcPr>
            <w:tcW w:w="1134" w:type="dxa"/>
          </w:tcPr>
          <w:p>
            <w:pPr>
              <w:rPr>
                <w:lang w:eastAsia="zh-Hans"/>
              </w:rPr>
            </w:pPr>
            <w:r>
              <w:t>84（2</w:t>
            </w:r>
            <w:r>
              <w:rPr>
                <w:rFonts w:hint="eastAsia"/>
                <w:lang w:eastAsia="zh-Hans"/>
              </w:rPr>
              <w:t>车</w:t>
            </w:r>
            <w:r>
              <w:rPr>
                <w:lang w:eastAsia="zh-Hans"/>
              </w:rPr>
              <w:t>）</w:t>
            </w:r>
          </w:p>
        </w:tc>
        <w:tc>
          <w:tcPr>
            <w:tcW w:w="5812" w:type="dxa"/>
          </w:tcPr>
          <w:p>
            <w:pPr>
              <w:rPr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continue"/>
          </w:tcPr>
          <w:p/>
        </w:tc>
        <w:tc>
          <w:tcPr>
            <w:tcW w:w="1134" w:type="dxa"/>
          </w:tcPr>
          <w:p>
            <w:r>
              <w:t>Y</w:t>
            </w:r>
            <w:r>
              <w:rPr>
                <w:rFonts w:hint="eastAsia"/>
              </w:rPr>
              <w:t>B</w:t>
            </w:r>
            <w:r>
              <w:t>4</w:t>
            </w:r>
          </w:p>
        </w:tc>
        <w:tc>
          <w:tcPr>
            <w:tcW w:w="1134" w:type="dxa"/>
          </w:tcPr>
          <w:p>
            <w:pPr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西安</w:t>
            </w:r>
          </w:p>
        </w:tc>
        <w:tc>
          <w:tcPr>
            <w:tcW w:w="1134" w:type="dxa"/>
          </w:tcPr>
          <w:p>
            <w:r>
              <w:t>126（3</w:t>
            </w:r>
            <w:r>
              <w:rPr>
                <w:rFonts w:hint="eastAsia"/>
                <w:lang w:eastAsia="zh-Hans"/>
              </w:rPr>
              <w:t>车</w:t>
            </w:r>
            <w:r>
              <w:rPr>
                <w:lang w:eastAsia="zh-Hans"/>
              </w:rPr>
              <w:t>）</w:t>
            </w:r>
          </w:p>
        </w:tc>
        <w:tc>
          <w:tcPr>
            <w:tcW w:w="5812" w:type="dxa"/>
          </w:tcPr>
          <w:p>
            <w:pPr>
              <w:rPr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continue"/>
          </w:tcPr>
          <w:p/>
        </w:tc>
        <w:tc>
          <w:tcPr>
            <w:tcW w:w="1134" w:type="dxa"/>
          </w:tcPr>
          <w:p>
            <w:r>
              <w:t>Y</w:t>
            </w:r>
            <w:r>
              <w:rPr>
                <w:rFonts w:hint="eastAsia"/>
              </w:rPr>
              <w:t>B</w:t>
            </w:r>
            <w:r>
              <w:t>5</w:t>
            </w:r>
          </w:p>
        </w:tc>
        <w:tc>
          <w:tcPr>
            <w:tcW w:w="1134" w:type="dxa"/>
          </w:tcPr>
          <w:p>
            <w:pPr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河南</w:t>
            </w:r>
          </w:p>
        </w:tc>
        <w:tc>
          <w:tcPr>
            <w:tcW w:w="1134" w:type="dxa"/>
          </w:tcPr>
          <w:p>
            <w:r>
              <w:t>84（2</w:t>
            </w:r>
            <w:r>
              <w:rPr>
                <w:rFonts w:hint="eastAsia"/>
                <w:lang w:eastAsia="zh-Hans"/>
              </w:rPr>
              <w:t>车</w:t>
            </w:r>
            <w:r>
              <w:rPr>
                <w:lang w:eastAsia="zh-Hans"/>
              </w:rPr>
              <w:t>）</w:t>
            </w:r>
          </w:p>
        </w:tc>
        <w:tc>
          <w:tcPr>
            <w:tcW w:w="581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continue"/>
          </w:tcPr>
          <w:p/>
        </w:tc>
        <w:tc>
          <w:tcPr>
            <w:tcW w:w="1134" w:type="dxa"/>
          </w:tcPr>
          <w:p>
            <w:r>
              <w:t>Y</w:t>
            </w:r>
            <w:r>
              <w:rPr>
                <w:rFonts w:hint="eastAsia"/>
              </w:rPr>
              <w:t>B</w:t>
            </w:r>
            <w:r>
              <w:t>6</w:t>
            </w:r>
          </w:p>
        </w:tc>
        <w:tc>
          <w:tcPr>
            <w:tcW w:w="1134" w:type="dxa"/>
          </w:tcPr>
          <w:p>
            <w:pPr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曲阜泰山</w:t>
            </w:r>
          </w:p>
        </w:tc>
        <w:tc>
          <w:tcPr>
            <w:tcW w:w="1134" w:type="dxa"/>
          </w:tcPr>
          <w:p>
            <w:r>
              <w:t>84（2</w:t>
            </w:r>
            <w:r>
              <w:rPr>
                <w:rFonts w:hint="eastAsia"/>
                <w:lang w:eastAsia="zh-Hans"/>
              </w:rPr>
              <w:t>车</w:t>
            </w:r>
            <w:r>
              <w:rPr>
                <w:lang w:eastAsia="zh-Hans"/>
              </w:rPr>
              <w:t>）</w:t>
            </w:r>
          </w:p>
        </w:tc>
        <w:tc>
          <w:tcPr>
            <w:tcW w:w="581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restart"/>
          </w:tcPr>
          <w:p>
            <w:r>
              <w:rPr>
                <w:rFonts w:hint="eastAsia"/>
              </w:rPr>
              <w:t>初二年级</w:t>
            </w:r>
          </w:p>
          <w:p>
            <w:r>
              <w:rPr>
                <w:rFonts w:hint="eastAsia"/>
              </w:rPr>
              <w:t>（4.28-5.2）</w:t>
            </w:r>
          </w:p>
        </w:tc>
        <w:tc>
          <w:tcPr>
            <w:tcW w:w="1134" w:type="dxa"/>
          </w:tcPr>
          <w:p>
            <w:r>
              <w:t>Y</w:t>
            </w:r>
            <w:r>
              <w:rPr>
                <w:rFonts w:hint="eastAsia"/>
              </w:rPr>
              <w:t>D</w:t>
            </w:r>
            <w:r>
              <w:t>1</w:t>
            </w:r>
          </w:p>
        </w:tc>
        <w:tc>
          <w:tcPr>
            <w:tcW w:w="1134" w:type="dxa"/>
            <w:vAlign w:val="top"/>
          </w:tcPr>
          <w:p>
            <w:r>
              <w:rPr>
                <w:rFonts w:hint="eastAsia"/>
                <w:lang w:val="en-US" w:eastAsia="zh-CN"/>
              </w:rPr>
              <w:t>郑州洛阳开封登州</w:t>
            </w:r>
          </w:p>
        </w:tc>
        <w:tc>
          <w:tcPr>
            <w:tcW w:w="1134" w:type="dxa"/>
            <w:vAlign w:val="top"/>
          </w:tcPr>
          <w:p>
            <w:r>
              <w:rPr>
                <w:rFonts w:hint="eastAsia"/>
                <w:lang w:val="en-US" w:eastAsia="zh-CN"/>
              </w:rPr>
              <w:t>123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车）</w:t>
            </w:r>
          </w:p>
        </w:tc>
        <w:tc>
          <w:tcPr>
            <w:tcW w:w="5812" w:type="dxa"/>
            <w:vMerge w:val="restart"/>
          </w:tcPr>
          <w:p/>
          <w:p>
            <w:pPr>
              <w:bidi w:val="0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ind w:firstLine="406" w:firstLineChars="0"/>
              <w:jc w:val="left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热门景点请避开5月1日和5月2日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continue"/>
          </w:tcPr>
          <w:p/>
        </w:tc>
        <w:tc>
          <w:tcPr>
            <w:tcW w:w="1134" w:type="dxa"/>
          </w:tcPr>
          <w:p>
            <w:r>
              <w:t>Y</w:t>
            </w:r>
            <w:r>
              <w:rPr>
                <w:rFonts w:hint="eastAsia"/>
              </w:rPr>
              <w:t>D</w:t>
            </w:r>
            <w:r>
              <w:t>2</w:t>
            </w:r>
          </w:p>
        </w:tc>
        <w:tc>
          <w:tcPr>
            <w:tcW w:w="1134" w:type="dxa"/>
            <w:vAlign w:val="top"/>
          </w:tcPr>
          <w:p>
            <w:r>
              <w:rPr>
                <w:rFonts w:hint="eastAsia"/>
                <w:lang w:val="en-US" w:eastAsia="zh-CN"/>
              </w:rPr>
              <w:t>杭州绍兴</w:t>
            </w:r>
          </w:p>
        </w:tc>
        <w:tc>
          <w:tcPr>
            <w:tcW w:w="1134" w:type="dxa"/>
            <w:vAlign w:val="top"/>
          </w:tcPr>
          <w:p>
            <w:r>
              <w:rPr>
                <w:rFonts w:hint="eastAsia"/>
                <w:lang w:val="en-US" w:eastAsia="zh-CN"/>
              </w:rPr>
              <w:t>82（2车）</w:t>
            </w:r>
          </w:p>
        </w:tc>
        <w:tc>
          <w:tcPr>
            <w:tcW w:w="5812" w:type="dxa"/>
            <w:vMerge w:val="continue"/>
            <w:tcBorders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continue"/>
          </w:tcPr>
          <w:p/>
        </w:tc>
        <w:tc>
          <w:tcPr>
            <w:tcW w:w="1134" w:type="dxa"/>
          </w:tcPr>
          <w:p>
            <w:r>
              <w:t>Y</w:t>
            </w:r>
            <w:r>
              <w:rPr>
                <w:rFonts w:hint="eastAsia"/>
              </w:rPr>
              <w:t>D</w:t>
            </w:r>
            <w:r>
              <w:t>3</w:t>
            </w:r>
          </w:p>
        </w:tc>
        <w:tc>
          <w:tcPr>
            <w:tcW w:w="1134" w:type="dxa"/>
            <w:vAlign w:val="top"/>
          </w:tcPr>
          <w:p>
            <w:r>
              <w:rPr>
                <w:rFonts w:hint="eastAsia"/>
                <w:lang w:val="en-US" w:eastAsia="zh-CN"/>
              </w:rPr>
              <w:t>宁夏银川</w:t>
            </w:r>
          </w:p>
        </w:tc>
        <w:tc>
          <w:tcPr>
            <w:tcW w:w="1134" w:type="dxa"/>
            <w:vAlign w:val="top"/>
          </w:tcPr>
          <w:p>
            <w:r>
              <w:rPr>
                <w:rFonts w:hint="eastAsia"/>
                <w:lang w:val="en-US" w:eastAsia="zh-CN"/>
              </w:rPr>
              <w:t>40（1车）</w:t>
            </w:r>
          </w:p>
        </w:tc>
        <w:tc>
          <w:tcPr>
            <w:tcW w:w="5812" w:type="dxa"/>
            <w:vMerge w:val="continue"/>
            <w:tcBorders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continue"/>
          </w:tcPr>
          <w:p/>
        </w:tc>
        <w:tc>
          <w:tcPr>
            <w:tcW w:w="1134" w:type="dxa"/>
          </w:tcPr>
          <w:p>
            <w:r>
              <w:t>Y</w:t>
            </w:r>
            <w:r>
              <w:rPr>
                <w:rFonts w:hint="eastAsia"/>
              </w:rPr>
              <w:t>D</w:t>
            </w:r>
            <w:r>
              <w:t>4</w:t>
            </w:r>
          </w:p>
        </w:tc>
        <w:tc>
          <w:tcPr>
            <w:tcW w:w="1134" w:type="dxa"/>
            <w:vAlign w:val="top"/>
          </w:tcPr>
          <w:p>
            <w:r>
              <w:rPr>
                <w:rFonts w:hint="eastAsia"/>
                <w:lang w:val="en-US" w:eastAsia="zh-CN"/>
              </w:rPr>
              <w:t>大连旅顺</w:t>
            </w:r>
          </w:p>
        </w:tc>
        <w:tc>
          <w:tcPr>
            <w:tcW w:w="1134" w:type="dxa"/>
            <w:vAlign w:val="top"/>
          </w:tcPr>
          <w:p>
            <w:r>
              <w:rPr>
                <w:rFonts w:hint="eastAsia"/>
                <w:lang w:val="en-US" w:eastAsia="zh-CN"/>
              </w:rPr>
              <w:t>123（3车）</w:t>
            </w:r>
          </w:p>
        </w:tc>
        <w:tc>
          <w:tcPr>
            <w:tcW w:w="5812" w:type="dxa"/>
            <w:vMerge w:val="continue"/>
            <w:tcBorders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continue"/>
          </w:tcPr>
          <w:p/>
        </w:tc>
        <w:tc>
          <w:tcPr>
            <w:tcW w:w="1134" w:type="dxa"/>
          </w:tcPr>
          <w:p>
            <w:r>
              <w:t>Y</w:t>
            </w:r>
            <w:r>
              <w:rPr>
                <w:rFonts w:hint="eastAsia"/>
              </w:rPr>
              <w:t>D</w:t>
            </w:r>
            <w:r>
              <w:t>5</w:t>
            </w:r>
          </w:p>
        </w:tc>
        <w:tc>
          <w:tcPr>
            <w:tcW w:w="1134" w:type="dxa"/>
            <w:vAlign w:val="top"/>
          </w:tcPr>
          <w:p>
            <w:r>
              <w:rPr>
                <w:rFonts w:hint="eastAsia"/>
                <w:lang w:val="en-US" w:eastAsia="zh-CN"/>
              </w:rPr>
              <w:t>曲阜泰安</w:t>
            </w:r>
          </w:p>
        </w:tc>
        <w:tc>
          <w:tcPr>
            <w:tcW w:w="1134" w:type="dxa"/>
            <w:vAlign w:val="top"/>
          </w:tcPr>
          <w:p>
            <w:r>
              <w:rPr>
                <w:rFonts w:hint="eastAsia"/>
                <w:lang w:val="en-US" w:eastAsia="zh-CN"/>
              </w:rPr>
              <w:t>82（2车）</w:t>
            </w:r>
          </w:p>
        </w:tc>
        <w:tc>
          <w:tcPr>
            <w:tcW w:w="5812" w:type="dxa"/>
            <w:vMerge w:val="continue"/>
            <w:tcBorders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581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r>
              <w:rPr>
                <w:rFonts w:hint="eastAsia"/>
              </w:rPr>
              <w:t>直升初二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t>5</w:t>
            </w:r>
            <w:r>
              <w:rPr>
                <w:rFonts w:hint="eastAsia"/>
              </w:rPr>
              <w:t>.6-</w:t>
            </w:r>
            <w:r>
              <w:t>5</w:t>
            </w:r>
            <w:r>
              <w:rPr>
                <w:rFonts w:hint="eastAsia"/>
              </w:rPr>
              <w:t>.1</w:t>
            </w:r>
            <w: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1134" w:type="dxa"/>
          </w:tcPr>
          <w:p>
            <w:r>
              <w:t>Y</w:t>
            </w:r>
            <w:r>
              <w:rPr>
                <w:rFonts w:hint="eastAsia"/>
              </w:rPr>
              <w:t>F</w:t>
            </w:r>
            <w:r>
              <w:t>1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甘肃</w:t>
            </w:r>
          </w:p>
        </w:tc>
        <w:tc>
          <w:tcPr>
            <w:tcW w:w="1134" w:type="dxa"/>
          </w:tcPr>
          <w:p>
            <w:r>
              <w:t>4</w:t>
            </w:r>
            <w:r>
              <w:rPr>
                <w:rFonts w:hint="eastAsia"/>
              </w:rPr>
              <w:t>0（</w:t>
            </w:r>
            <w:r>
              <w:t>1</w:t>
            </w:r>
            <w:r>
              <w:rPr>
                <w:rFonts w:hint="eastAsia"/>
              </w:rPr>
              <w:t>车）</w:t>
            </w:r>
          </w:p>
        </w:tc>
        <w:tc>
          <w:tcPr>
            <w:tcW w:w="5812" w:type="dxa"/>
          </w:tcPr>
          <w:p>
            <w:r>
              <w:t>甘肃、张掖、嘉峪关、酒泉、敦煌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restart"/>
          </w:tcPr>
          <w:p>
            <w:pPr>
              <w:jc w:val="center"/>
            </w:pPr>
            <w:r>
              <w:rPr>
                <w:rFonts w:hint="eastAsia"/>
              </w:rPr>
              <w:t>高一年级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t>4.26</w:t>
            </w:r>
            <w:r>
              <w:rPr>
                <w:rFonts w:hint="eastAsia"/>
              </w:rPr>
              <w:t>-</w:t>
            </w:r>
            <w:r>
              <w:t>4.30</w:t>
            </w:r>
            <w:r>
              <w:rPr>
                <w:rFonts w:hint="eastAsia"/>
              </w:rPr>
              <w:t>）</w:t>
            </w:r>
          </w:p>
        </w:tc>
        <w:tc>
          <w:tcPr>
            <w:tcW w:w="1134" w:type="dxa"/>
          </w:tcPr>
          <w:p>
            <w:r>
              <w:t>Y</w:t>
            </w:r>
            <w:r>
              <w:rPr>
                <w:rFonts w:hint="eastAsia"/>
              </w:rPr>
              <w:t>H</w:t>
            </w:r>
            <w:r>
              <w:t>1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/>
              </w:rPr>
              <w:t>福建线</w:t>
            </w:r>
          </w:p>
        </w:tc>
        <w:tc>
          <w:tcPr>
            <w:tcW w:w="113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40（1车）</w:t>
            </w:r>
          </w:p>
        </w:tc>
        <w:tc>
          <w:tcPr>
            <w:tcW w:w="581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continue"/>
          </w:tcPr>
          <w:p/>
        </w:tc>
        <w:tc>
          <w:tcPr>
            <w:tcW w:w="1134" w:type="dxa"/>
          </w:tcPr>
          <w:p>
            <w:r>
              <w:t>Y</w:t>
            </w:r>
            <w:r>
              <w:rPr>
                <w:rFonts w:hint="eastAsia"/>
              </w:rPr>
              <w:t>H</w:t>
            </w:r>
            <w:r>
              <w:t>2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/>
              </w:rPr>
              <w:t>敦煌线</w:t>
            </w:r>
          </w:p>
        </w:tc>
        <w:tc>
          <w:tcPr>
            <w:tcW w:w="113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40（1车）</w:t>
            </w:r>
          </w:p>
        </w:tc>
        <w:tc>
          <w:tcPr>
            <w:tcW w:w="581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continue"/>
          </w:tcPr>
          <w:p/>
        </w:tc>
        <w:tc>
          <w:tcPr>
            <w:tcW w:w="1134" w:type="dxa"/>
          </w:tcPr>
          <w:p>
            <w:r>
              <w:t>Y</w:t>
            </w:r>
            <w:r>
              <w:rPr>
                <w:rFonts w:hint="eastAsia"/>
              </w:rPr>
              <w:t>H</w:t>
            </w:r>
            <w:r>
              <w:t>3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/>
              </w:rPr>
              <w:t>宁夏线</w:t>
            </w:r>
          </w:p>
        </w:tc>
        <w:tc>
          <w:tcPr>
            <w:tcW w:w="113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40（1车）</w:t>
            </w:r>
          </w:p>
        </w:tc>
        <w:tc>
          <w:tcPr>
            <w:tcW w:w="581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continue"/>
          </w:tcPr>
          <w:p/>
        </w:tc>
        <w:tc>
          <w:tcPr>
            <w:tcW w:w="1134" w:type="dxa"/>
          </w:tcPr>
          <w:p>
            <w:r>
              <w:t>Y</w:t>
            </w:r>
            <w:r>
              <w:rPr>
                <w:rFonts w:hint="eastAsia"/>
              </w:rPr>
              <w:t>H</w:t>
            </w:r>
            <w:r>
              <w:t>4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/>
              </w:rPr>
              <w:t>浙江线</w:t>
            </w:r>
          </w:p>
        </w:tc>
        <w:tc>
          <w:tcPr>
            <w:tcW w:w="113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40（1车）</w:t>
            </w:r>
          </w:p>
        </w:tc>
        <w:tc>
          <w:tcPr>
            <w:tcW w:w="581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continue"/>
          </w:tcPr>
          <w:p/>
        </w:tc>
        <w:tc>
          <w:tcPr>
            <w:tcW w:w="1134" w:type="dxa"/>
          </w:tcPr>
          <w:p>
            <w:r>
              <w:t>Y</w:t>
            </w:r>
            <w:r>
              <w:rPr>
                <w:rFonts w:hint="eastAsia"/>
              </w:rPr>
              <w:t>H</w:t>
            </w:r>
            <w:r>
              <w:t>5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西安线</w:t>
            </w:r>
          </w:p>
        </w:tc>
        <w:tc>
          <w:tcPr>
            <w:tcW w:w="113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0（</w:t>
            </w:r>
            <w:r>
              <w:rPr>
                <w:rFonts w:hint="eastAsia" w:ascii="Times New Roman" w:hAnsi="Times New Roman" w:cs="Times New Roman"/>
              </w:rPr>
              <w:t>1车</w:t>
            </w:r>
            <w:r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581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continue"/>
          </w:tcPr>
          <w:p/>
        </w:tc>
        <w:tc>
          <w:tcPr>
            <w:tcW w:w="1134" w:type="dxa"/>
          </w:tcPr>
          <w:p>
            <w:r>
              <w:t>Y</w:t>
            </w:r>
            <w:r>
              <w:rPr>
                <w:rFonts w:hint="eastAsia"/>
              </w:rPr>
              <w:t>H</w:t>
            </w:r>
            <w:r>
              <w:t>6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t>北京线</w:t>
            </w:r>
          </w:p>
        </w:tc>
        <w:tc>
          <w:tcPr>
            <w:tcW w:w="113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（</w:t>
            </w:r>
            <w:r>
              <w:rPr>
                <w:rFonts w:hint="eastAsia" w:ascii="Times New Roman" w:hAnsi="Times New Roman" w:cs="Times New Roman"/>
              </w:rPr>
              <w:t>1车</w:t>
            </w:r>
            <w:r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5812" w:type="dxa"/>
          </w:tcPr>
          <w:p/>
        </w:tc>
      </w:tr>
    </w:tbl>
    <w:p>
      <w:pPr>
        <w:jc w:val="left"/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47"/>
    <w:rsid w:val="00002CDA"/>
    <w:rsid w:val="000361DB"/>
    <w:rsid w:val="0004758B"/>
    <w:rsid w:val="00075C60"/>
    <w:rsid w:val="00093BAB"/>
    <w:rsid w:val="0009787F"/>
    <w:rsid w:val="000E2916"/>
    <w:rsid w:val="00170132"/>
    <w:rsid w:val="001800B9"/>
    <w:rsid w:val="0018024A"/>
    <w:rsid w:val="001A16BC"/>
    <w:rsid w:val="002064BA"/>
    <w:rsid w:val="00215792"/>
    <w:rsid w:val="00271C3B"/>
    <w:rsid w:val="0027345E"/>
    <w:rsid w:val="00273E3E"/>
    <w:rsid w:val="00297084"/>
    <w:rsid w:val="002F7B85"/>
    <w:rsid w:val="00316D1A"/>
    <w:rsid w:val="003318CB"/>
    <w:rsid w:val="003A6576"/>
    <w:rsid w:val="003D78F1"/>
    <w:rsid w:val="004A469A"/>
    <w:rsid w:val="004B2868"/>
    <w:rsid w:val="004C1D00"/>
    <w:rsid w:val="004F2764"/>
    <w:rsid w:val="00544616"/>
    <w:rsid w:val="00597A89"/>
    <w:rsid w:val="005A4F4E"/>
    <w:rsid w:val="005A6065"/>
    <w:rsid w:val="005C5D4D"/>
    <w:rsid w:val="005C67BB"/>
    <w:rsid w:val="005D6E07"/>
    <w:rsid w:val="005E0F1C"/>
    <w:rsid w:val="005E3799"/>
    <w:rsid w:val="00600F77"/>
    <w:rsid w:val="00607526"/>
    <w:rsid w:val="00642BE9"/>
    <w:rsid w:val="006853A1"/>
    <w:rsid w:val="006B2E4F"/>
    <w:rsid w:val="006D2D8B"/>
    <w:rsid w:val="006E04E5"/>
    <w:rsid w:val="006E0ABC"/>
    <w:rsid w:val="00777E61"/>
    <w:rsid w:val="007A728F"/>
    <w:rsid w:val="007E7E36"/>
    <w:rsid w:val="008113A5"/>
    <w:rsid w:val="008E170F"/>
    <w:rsid w:val="009776F0"/>
    <w:rsid w:val="009D134F"/>
    <w:rsid w:val="009F4C98"/>
    <w:rsid w:val="00A459D9"/>
    <w:rsid w:val="00A921EC"/>
    <w:rsid w:val="00A9356A"/>
    <w:rsid w:val="00A93A58"/>
    <w:rsid w:val="00AC44B3"/>
    <w:rsid w:val="00B53F01"/>
    <w:rsid w:val="00B9215E"/>
    <w:rsid w:val="00B97338"/>
    <w:rsid w:val="00BD0655"/>
    <w:rsid w:val="00C03999"/>
    <w:rsid w:val="00C151AE"/>
    <w:rsid w:val="00C851E4"/>
    <w:rsid w:val="00CA57C1"/>
    <w:rsid w:val="00CA7752"/>
    <w:rsid w:val="00CC498F"/>
    <w:rsid w:val="00D80EA2"/>
    <w:rsid w:val="00E31847"/>
    <w:rsid w:val="00E676F0"/>
    <w:rsid w:val="00E850F1"/>
    <w:rsid w:val="00ED3213"/>
    <w:rsid w:val="00EF79D6"/>
    <w:rsid w:val="00F311D6"/>
    <w:rsid w:val="00F36246"/>
    <w:rsid w:val="00F5725B"/>
    <w:rsid w:val="00F613F1"/>
    <w:rsid w:val="00F96F6A"/>
    <w:rsid w:val="00FA2DDB"/>
    <w:rsid w:val="00FF30B7"/>
    <w:rsid w:val="49B5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</w:style>
  <w:style w:type="paragraph" w:customStyle="1" w:styleId="11">
    <w:name w:val="paragraph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4B576C-A9DB-47C5-8D56-15605B233F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79</Words>
  <Characters>453</Characters>
  <Lines>3</Lines>
  <Paragraphs>1</Paragraphs>
  <TotalTime>0</TotalTime>
  <ScaleCrop>false</ScaleCrop>
  <LinksUpToDate>false</LinksUpToDate>
  <CharactersWithSpaces>531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2023-03-07T07:41:00Z</dcterms:created>
  <dc:creator>刘艳</dc:creator>
  <cp:lastModifiedBy>专属菋ペ噵</cp:lastModifiedBy>
  <dcterms:modified xsi:type="dcterms:W3CDTF">2024-02-23T11:48:41Z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